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AD2B" w14:textId="34746AF6" w:rsidR="00984CE2" w:rsidRDefault="00984CE2" w:rsidP="004D435A">
      <w:pPr>
        <w:rPr>
          <w:b/>
          <w:i/>
          <w:color w:val="ED7D31" w:themeColor="accent2"/>
          <w:sz w:val="40"/>
          <w:szCs w:val="40"/>
        </w:rPr>
      </w:pPr>
      <w:r>
        <w:rPr>
          <w:b/>
          <w:i/>
          <w:color w:val="70AD47" w:themeColor="accent6"/>
          <w:sz w:val="40"/>
          <w:szCs w:val="40"/>
          <w:u w:val="single"/>
        </w:rPr>
        <w:t>Les Vins d’ Honneurs</w:t>
      </w:r>
      <w:r>
        <w:rPr>
          <w:color w:val="70AD47" w:themeColor="accent6"/>
          <w:sz w:val="40"/>
          <w:szCs w:val="40"/>
        </w:rPr>
        <w:t xml:space="preserve">   </w:t>
      </w:r>
      <w:r>
        <w:rPr>
          <w:color w:val="000000" w:themeColor="text1"/>
          <w:sz w:val="40"/>
          <w:szCs w:val="40"/>
        </w:rPr>
        <w:t>à</w:t>
      </w:r>
      <w:r>
        <w:rPr>
          <w:color w:val="70AD47" w:themeColor="accent6"/>
          <w:sz w:val="40"/>
          <w:szCs w:val="40"/>
        </w:rPr>
        <w:t xml:space="preserve"> </w:t>
      </w:r>
      <w:r w:rsidR="004D435A">
        <w:rPr>
          <w:color w:val="70AD47" w:themeColor="accent6"/>
          <w:sz w:val="40"/>
          <w:szCs w:val="40"/>
        </w:rPr>
        <w:t xml:space="preserve">        </w:t>
      </w:r>
      <w:r w:rsidR="00304D0B">
        <w:rPr>
          <w:color w:val="70AD47" w:themeColor="accent6"/>
          <w:sz w:val="40"/>
          <w:szCs w:val="40"/>
        </w:rPr>
        <w:t xml:space="preserve">       </w:t>
      </w:r>
      <w:r>
        <w:rPr>
          <w:b/>
          <w:i/>
          <w:color w:val="ED7D31" w:themeColor="accent2"/>
          <w:sz w:val="40"/>
          <w:szCs w:val="40"/>
        </w:rPr>
        <w:t>1</w:t>
      </w:r>
      <w:r w:rsidR="004D435A">
        <w:rPr>
          <w:b/>
          <w:i/>
          <w:color w:val="ED7D31" w:themeColor="accent2"/>
          <w:sz w:val="40"/>
          <w:szCs w:val="40"/>
        </w:rPr>
        <w:t>5</w:t>
      </w:r>
      <w:r>
        <w:rPr>
          <w:b/>
          <w:i/>
          <w:color w:val="ED7D31" w:themeColor="accent2"/>
          <w:sz w:val="40"/>
          <w:szCs w:val="40"/>
        </w:rPr>
        <w:t xml:space="preserve"> €uros / </w:t>
      </w:r>
      <w:r w:rsidR="004D435A">
        <w:rPr>
          <w:b/>
          <w:i/>
          <w:color w:val="ED7D31" w:themeColor="accent2"/>
          <w:sz w:val="40"/>
          <w:szCs w:val="40"/>
        </w:rPr>
        <w:t>A</w:t>
      </w:r>
      <w:r>
        <w:rPr>
          <w:b/>
          <w:i/>
          <w:color w:val="ED7D31" w:themeColor="accent2"/>
          <w:sz w:val="40"/>
          <w:szCs w:val="40"/>
        </w:rPr>
        <w:t>dulte</w:t>
      </w:r>
    </w:p>
    <w:p w14:paraId="0C773BB1" w14:textId="6D13C9B3" w:rsidR="00984CE2" w:rsidRDefault="00984CE2" w:rsidP="00984CE2">
      <w:pPr>
        <w:jc w:val="center"/>
        <w:rPr>
          <w:b/>
          <w:i/>
          <w:color w:val="70AD47" w:themeColor="accent6"/>
          <w:sz w:val="40"/>
          <w:szCs w:val="40"/>
        </w:rPr>
      </w:pPr>
      <w:r>
        <w:rPr>
          <w:b/>
          <w:i/>
          <w:color w:val="ED7D31" w:themeColor="accent2"/>
          <w:sz w:val="40"/>
          <w:szCs w:val="40"/>
        </w:rPr>
        <w:t xml:space="preserve">                                                6 €uros / </w:t>
      </w:r>
      <w:r w:rsidR="004D435A">
        <w:rPr>
          <w:b/>
          <w:i/>
          <w:color w:val="ED7D31" w:themeColor="accent2"/>
          <w:sz w:val="40"/>
          <w:szCs w:val="40"/>
        </w:rPr>
        <w:t>E</w:t>
      </w:r>
      <w:r>
        <w:rPr>
          <w:b/>
          <w:i/>
          <w:color w:val="ED7D31" w:themeColor="accent2"/>
          <w:sz w:val="40"/>
          <w:szCs w:val="40"/>
        </w:rPr>
        <w:t>nfant</w:t>
      </w:r>
    </w:p>
    <w:p w14:paraId="5539AC86" w14:textId="77777777" w:rsidR="00984CE2" w:rsidRDefault="00984CE2" w:rsidP="00984CE2">
      <w:pPr>
        <w:jc w:val="center"/>
        <w:rPr>
          <w:sz w:val="40"/>
          <w:szCs w:val="40"/>
        </w:rPr>
      </w:pPr>
    </w:p>
    <w:p w14:paraId="209C6580" w14:textId="77777777" w:rsidR="00984CE2" w:rsidRDefault="00984CE2" w:rsidP="00984CE2">
      <w:pPr>
        <w:jc w:val="center"/>
        <w:rPr>
          <w:sz w:val="28"/>
          <w:szCs w:val="28"/>
        </w:rPr>
      </w:pPr>
      <w:r>
        <w:rPr>
          <w:sz w:val="28"/>
          <w:szCs w:val="28"/>
        </w:rPr>
        <w:t>Il se compose de 9 toasts par personne ( sucrés et salés )</w:t>
      </w:r>
    </w:p>
    <w:p w14:paraId="2AEEAAA8" w14:textId="77777777" w:rsidR="00984CE2" w:rsidRDefault="00984CE2" w:rsidP="00984CE2">
      <w:pPr>
        <w:jc w:val="center"/>
        <w:rPr>
          <w:sz w:val="28"/>
          <w:szCs w:val="28"/>
        </w:rPr>
      </w:pPr>
    </w:p>
    <w:p w14:paraId="2115A9A1" w14:textId="77777777" w:rsidR="00984CE2" w:rsidRDefault="00984CE2" w:rsidP="00984CE2">
      <w:pPr>
        <w:jc w:val="center"/>
        <w:rPr>
          <w:b/>
          <w:i/>
          <w:color w:val="FFC000" w:themeColor="accent4"/>
          <w:sz w:val="36"/>
          <w:szCs w:val="36"/>
          <w:u w:val="single"/>
        </w:rPr>
      </w:pPr>
      <w:r>
        <w:rPr>
          <w:b/>
          <w:i/>
          <w:color w:val="FFC000" w:themeColor="accent4"/>
          <w:sz w:val="36"/>
          <w:szCs w:val="36"/>
          <w:u w:val="single"/>
        </w:rPr>
        <w:t>Toasts Sucrés :</w:t>
      </w:r>
    </w:p>
    <w:p w14:paraId="57193A9D" w14:textId="77777777" w:rsidR="00984CE2" w:rsidRDefault="00984CE2" w:rsidP="00984CE2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Chouquettes</w:t>
      </w:r>
    </w:p>
    <w:p w14:paraId="7DEA6A8E" w14:textId="77777777" w:rsidR="00984CE2" w:rsidRDefault="00984CE2" w:rsidP="00984CE2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Tartelettes aux fruits</w:t>
      </w:r>
    </w:p>
    <w:p w14:paraId="2506BB67" w14:textId="77777777" w:rsidR="00984CE2" w:rsidRDefault="00984CE2" w:rsidP="00984CE2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Tartelette au chocolat</w:t>
      </w:r>
    </w:p>
    <w:p w14:paraId="0E5034F7" w14:textId="77777777" w:rsidR="00984CE2" w:rsidRDefault="00984CE2" w:rsidP="00984CE2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Eclairs au chocolat</w:t>
      </w:r>
    </w:p>
    <w:p w14:paraId="360C9357" w14:textId="77777777" w:rsidR="00984CE2" w:rsidRDefault="00984CE2" w:rsidP="00984CE2">
      <w:pPr>
        <w:jc w:val="center"/>
        <w:rPr>
          <w:sz w:val="28"/>
          <w:szCs w:val="28"/>
        </w:rPr>
      </w:pPr>
    </w:p>
    <w:p w14:paraId="1B7D3F82" w14:textId="77777777" w:rsidR="00984CE2" w:rsidRDefault="00984CE2" w:rsidP="00984CE2">
      <w:pPr>
        <w:jc w:val="center"/>
        <w:rPr>
          <w:b/>
          <w:i/>
          <w:color w:val="FFC000" w:themeColor="accent4"/>
          <w:sz w:val="36"/>
          <w:szCs w:val="36"/>
          <w:u w:val="single"/>
        </w:rPr>
      </w:pPr>
      <w:r>
        <w:rPr>
          <w:b/>
          <w:i/>
          <w:color w:val="FFC000" w:themeColor="accent4"/>
          <w:sz w:val="36"/>
          <w:szCs w:val="36"/>
          <w:u w:val="single"/>
        </w:rPr>
        <w:t xml:space="preserve">Toasts Salés : </w:t>
      </w:r>
    </w:p>
    <w:p w14:paraId="2EFA1BF8" w14:textId="77777777" w:rsidR="00984CE2" w:rsidRDefault="00984CE2" w:rsidP="00984CE2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Navette au Filet Américain</w:t>
      </w:r>
    </w:p>
    <w:p w14:paraId="4C0FC658" w14:textId="77777777" w:rsidR="00984CE2" w:rsidRDefault="00984CE2" w:rsidP="00984CE2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Mini croissant au Crabe</w:t>
      </w:r>
    </w:p>
    <w:p w14:paraId="1439023A" w14:textId="77777777" w:rsidR="00984CE2" w:rsidRDefault="00984CE2" w:rsidP="00984CE2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Navette au Poulet</w:t>
      </w:r>
    </w:p>
    <w:p w14:paraId="6A171FE4" w14:textId="77777777" w:rsidR="00984CE2" w:rsidRDefault="00984CE2" w:rsidP="00984CE2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Flamiche au Maroilles</w:t>
      </w:r>
    </w:p>
    <w:p w14:paraId="142F7035" w14:textId="77777777" w:rsidR="00984CE2" w:rsidRDefault="00984CE2" w:rsidP="00984CE2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Tarte aux Poireaux – Lardons</w:t>
      </w:r>
    </w:p>
    <w:p w14:paraId="7AF056D3" w14:textId="77777777" w:rsidR="00984CE2" w:rsidRDefault="00984CE2" w:rsidP="00984CE2">
      <w:pPr>
        <w:pStyle w:val="Paragraphedeliste"/>
        <w:numPr>
          <w:ilvl w:val="0"/>
          <w:numId w:val="1"/>
        </w:numPr>
        <w:jc w:val="center"/>
        <w:rPr>
          <w:color w:val="A5A5A5" w:themeColor="accent3"/>
          <w:sz w:val="96"/>
          <w:szCs w:val="96"/>
        </w:rPr>
      </w:pPr>
      <w:r>
        <w:rPr>
          <w:color w:val="A5A5A5" w:themeColor="accent3"/>
          <w:sz w:val="96"/>
          <w:szCs w:val="96"/>
        </w:rPr>
        <w:t>- - - - - - - - - - - - - -</w:t>
      </w:r>
    </w:p>
    <w:p w14:paraId="713FD7FB" w14:textId="10131224" w:rsidR="00984CE2" w:rsidRDefault="00984CE2" w:rsidP="00984CE2">
      <w:pPr>
        <w:jc w:val="center"/>
        <w:rPr>
          <w:sz w:val="28"/>
          <w:szCs w:val="28"/>
        </w:rPr>
      </w:pPr>
      <w:r>
        <w:rPr>
          <w:b/>
          <w:i/>
          <w:color w:val="5B9BD5" w:themeColor="accent1"/>
          <w:sz w:val="28"/>
          <w:szCs w:val="28"/>
          <w:u w:val="single"/>
        </w:rPr>
        <w:t>Les boissons comprises dans votre forfait :</w:t>
      </w:r>
      <w:r>
        <w:rPr>
          <w:color w:val="5B9BD5" w:themeColor="accent1"/>
          <w:sz w:val="28"/>
          <w:szCs w:val="28"/>
        </w:rPr>
        <w:t xml:space="preserve"> </w:t>
      </w:r>
      <w:r>
        <w:rPr>
          <w:sz w:val="28"/>
          <w:szCs w:val="28"/>
        </w:rPr>
        <w:t xml:space="preserve">Méthode </w:t>
      </w:r>
      <w:r w:rsidR="00A42CFB">
        <w:rPr>
          <w:sz w:val="28"/>
          <w:szCs w:val="28"/>
        </w:rPr>
        <w:t>Traditionnelle (Crémant)</w:t>
      </w:r>
      <w:r>
        <w:rPr>
          <w:sz w:val="28"/>
          <w:szCs w:val="28"/>
        </w:rPr>
        <w:t>,</w:t>
      </w:r>
      <w:r w:rsidR="00A4171E">
        <w:rPr>
          <w:sz w:val="28"/>
          <w:szCs w:val="28"/>
        </w:rPr>
        <w:t>bière,</w:t>
      </w:r>
      <w:r>
        <w:rPr>
          <w:sz w:val="28"/>
          <w:szCs w:val="28"/>
        </w:rPr>
        <w:t xml:space="preserve"> eau plate et gazeuse, Coca – Cola, jus de fruits.</w:t>
      </w:r>
    </w:p>
    <w:p w14:paraId="394DB7CA" w14:textId="77777777" w:rsidR="00984CE2" w:rsidRDefault="00984CE2" w:rsidP="00984CE2">
      <w:pPr>
        <w:jc w:val="center"/>
        <w:rPr>
          <w:sz w:val="28"/>
          <w:szCs w:val="28"/>
        </w:rPr>
      </w:pPr>
    </w:p>
    <w:p w14:paraId="759080BE" w14:textId="53F5AA41" w:rsidR="00984CE2" w:rsidRDefault="00984CE2" w:rsidP="00984CE2">
      <w:pPr>
        <w:jc w:val="center"/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Service compris</w:t>
      </w:r>
      <w:r w:rsidR="004D435A">
        <w:rPr>
          <w:color w:val="70AD47" w:themeColor="accent6"/>
          <w:sz w:val="28"/>
          <w:szCs w:val="28"/>
        </w:rPr>
        <w:t xml:space="preserve"> d’une durée de 2h00.</w:t>
      </w:r>
    </w:p>
    <w:p w14:paraId="43A7FA5A" w14:textId="77777777" w:rsidR="00984CE2" w:rsidRDefault="00984CE2" w:rsidP="00984CE2">
      <w:pPr>
        <w:jc w:val="center"/>
        <w:rPr>
          <w:color w:val="70AD47" w:themeColor="accent6"/>
          <w:sz w:val="28"/>
          <w:szCs w:val="28"/>
        </w:rPr>
      </w:pPr>
    </w:p>
    <w:p w14:paraId="1E3C15F4" w14:textId="77777777" w:rsidR="00984CE2" w:rsidRDefault="00984CE2" w:rsidP="00984CE2">
      <w:pPr>
        <w:jc w:val="center"/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Pas de droit de droit de bouchon si vous ramenez votre Champagne.</w:t>
      </w:r>
    </w:p>
    <w:p w14:paraId="02230185" w14:textId="77777777" w:rsidR="0066789D" w:rsidRDefault="0066789D"/>
    <w:sectPr w:rsidR="0066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A635C"/>
    <w:multiLevelType w:val="hybridMultilevel"/>
    <w:tmpl w:val="B6928D12"/>
    <w:lvl w:ilvl="0" w:tplc="443656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E2"/>
    <w:rsid w:val="00304D0B"/>
    <w:rsid w:val="0031616B"/>
    <w:rsid w:val="004D435A"/>
    <w:rsid w:val="0066789D"/>
    <w:rsid w:val="00984CE2"/>
    <w:rsid w:val="00A4171E"/>
    <w:rsid w:val="00A4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B3EB"/>
  <w15:chartTrackingRefBased/>
  <w15:docId w15:val="{AB839F85-412F-4F3E-96BA-0D899A9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E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bouquet</dc:creator>
  <cp:keywords/>
  <dc:description/>
  <cp:lastModifiedBy>philippe bouquet</cp:lastModifiedBy>
  <cp:revision>9</cp:revision>
  <dcterms:created xsi:type="dcterms:W3CDTF">2016-09-22T13:50:00Z</dcterms:created>
  <dcterms:modified xsi:type="dcterms:W3CDTF">2023-09-19T16:39:00Z</dcterms:modified>
</cp:coreProperties>
</file>